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5E4E54" w:rsidRPr="00777A9F" w:rsidTr="00BD11C2">
        <w:tc>
          <w:tcPr>
            <w:tcW w:w="9716" w:type="dxa"/>
          </w:tcPr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4E54" w:rsidRPr="00777A9F" w:rsidRDefault="005E4E54" w:rsidP="00BD11C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E54" w:rsidRPr="00777A9F" w:rsidTr="00BD11C2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5E4E54" w:rsidRPr="00777A9F" w:rsidRDefault="005E4E54" w:rsidP="00BD11C2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5E4E54" w:rsidRPr="00777A9F" w:rsidRDefault="005E4E54" w:rsidP="005E4E54">
      <w:pPr>
        <w:pStyle w:val="a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E54" w:rsidRPr="008B47D4" w:rsidRDefault="008B47D4" w:rsidP="008B47D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ПРОЕКТ </w:t>
      </w:r>
    </w:p>
    <w:p w:rsidR="005E4E54" w:rsidRPr="00C033CB" w:rsidRDefault="005E4E54" w:rsidP="005E4E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5E4E54" w:rsidRPr="00C033CB" w:rsidRDefault="005E4E54" w:rsidP="005E4E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E4E54" w:rsidRPr="00C033CB" w:rsidRDefault="005E4E54" w:rsidP="008B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A1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proofErr w:type="gramStart"/>
      <w:r w:rsidRPr="00BA1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 w:rsidRPr="00BA11A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</w:p>
    <w:p w:rsidR="005E4E54" w:rsidRDefault="005E4E54" w:rsidP="005E4E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732" w:rsidRPr="005F2732" w:rsidRDefault="005F2732" w:rsidP="00BB5A0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11A0" w:rsidRPr="00BA11A0" w:rsidRDefault="00BA11A0" w:rsidP="00BA1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1A0">
        <w:rPr>
          <w:rFonts w:ascii="Times New Roman" w:hAnsi="Times New Roman" w:cs="Times New Roman"/>
          <w:b/>
          <w:sz w:val="24"/>
          <w:szCs w:val="24"/>
        </w:rPr>
        <w:t>О порядке принятия, учета и распоряжения выморочным имуществом в виде жилых помещений, расположенных на территории сельского поселения Весенненского  сельсовета Усть-Абаканского муниципального района</w:t>
      </w:r>
    </w:p>
    <w:p w:rsidR="00BA11A0" w:rsidRPr="00BA11A0" w:rsidRDefault="00BA11A0" w:rsidP="00BA11A0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11A0">
        <w:rPr>
          <w:rFonts w:ascii="Times New Roman" w:hAnsi="Times New Roman" w:cs="Times New Roman"/>
          <w:b/>
          <w:sz w:val="24"/>
          <w:szCs w:val="24"/>
        </w:rPr>
        <w:t>Республики Хакасия</w:t>
      </w:r>
    </w:p>
    <w:p w:rsidR="00BA11A0" w:rsidRPr="00BA11A0" w:rsidRDefault="00BA11A0" w:rsidP="00BA11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В соответствии с Жилищным кодексом Российской Федерации, статьей 1151 Гражданского кодекса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</w:t>
      </w:r>
      <w:r w:rsidRPr="00BA11A0">
        <w:rPr>
          <w:rFonts w:ascii="Times New Roman" w:eastAsia="Calibri" w:hAnsi="Times New Roman" w:cs="Times New Roman"/>
          <w:sz w:val="24"/>
          <w:szCs w:val="24"/>
        </w:rPr>
        <w:t xml:space="preserve">Уставом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муниципального района Республики Хакасия, Совет депутатов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</w:t>
      </w:r>
    </w:p>
    <w:p w:rsidR="00BA11A0" w:rsidRPr="00BA11A0" w:rsidRDefault="00BA11A0" w:rsidP="00BA11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11A0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BA11A0" w:rsidRPr="00BA11A0" w:rsidRDefault="00BA11A0" w:rsidP="00BA11A0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A11A0" w:rsidRPr="00BA11A0" w:rsidRDefault="00BA11A0" w:rsidP="00BA11A0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1. Утвердить прилагаемое Положение о порядке принятия, учета и распоряжения выморочным имуществом в виде жилых помещений, расположенных на территории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муниципального района Республики Хакасия. </w:t>
      </w:r>
    </w:p>
    <w:p w:rsidR="00BA11A0" w:rsidRPr="00BA11A0" w:rsidRDefault="00BA11A0" w:rsidP="00BA11A0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BA11A0">
        <w:rPr>
          <w:rFonts w:ascii="Times New Roman" w:hAnsi="Times New Roman" w:cs="Times New Roman"/>
          <w:sz w:val="24"/>
          <w:szCs w:val="24"/>
          <w:lang/>
        </w:rPr>
        <w:t xml:space="preserve">           2. </w:t>
      </w:r>
      <w:r w:rsidRPr="00BA11A0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 его официального опубликования.</w:t>
      </w:r>
    </w:p>
    <w:p w:rsidR="00BA11A0" w:rsidRPr="00BA11A0" w:rsidRDefault="00BA11A0" w:rsidP="00BA11A0">
      <w:pPr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F66FF8" w:rsidRPr="00BA11A0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FF8" w:rsidRPr="00BA11A0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E4E54" w:rsidRPr="00BA11A0"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</w:t>
      </w:r>
    </w:p>
    <w:p w:rsidR="005E4E54" w:rsidRPr="00BA11A0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Усть-Абаканского</w:t>
      </w:r>
      <w:r w:rsidR="005E4E54" w:rsidRPr="00BA11A0">
        <w:rPr>
          <w:rFonts w:ascii="Times New Roman" w:hAnsi="Times New Roman" w:cs="Times New Roman"/>
          <w:sz w:val="24"/>
          <w:szCs w:val="24"/>
        </w:rPr>
        <w:t xml:space="preserve"> района</w:t>
      </w:r>
      <w:bookmarkStart w:id="0" w:name="_GoBack"/>
      <w:bookmarkEnd w:id="0"/>
    </w:p>
    <w:p w:rsidR="00F66FF8" w:rsidRDefault="00F66FF8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Республики Хакасия                                                     </w:t>
      </w:r>
      <w:r w:rsidR="005E4E54" w:rsidRPr="00BA11A0">
        <w:rPr>
          <w:rFonts w:ascii="Times New Roman" w:hAnsi="Times New Roman" w:cs="Times New Roman"/>
          <w:sz w:val="24"/>
          <w:szCs w:val="24"/>
        </w:rPr>
        <w:t xml:space="preserve">             В.В. Иванов </w:t>
      </w:r>
    </w:p>
    <w:p w:rsidR="00BA11A0" w:rsidRDefault="00BA11A0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Default="00BA11A0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Default="00BA11A0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Default="00BA11A0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Default="00BA11A0" w:rsidP="00BA11A0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Default="00BA11A0" w:rsidP="00BA11A0">
      <w:pPr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A11A0">
        <w:rPr>
          <w:rFonts w:ascii="Times New Roman" w:hAnsi="Times New Roman" w:cs="Times New Roman"/>
          <w:sz w:val="20"/>
          <w:szCs w:val="20"/>
        </w:rPr>
        <w:lastRenderedPageBreak/>
        <w:t>УТВЕРЖДЕНО</w:t>
      </w:r>
    </w:p>
    <w:p w:rsidR="00BA11A0" w:rsidRDefault="00BA11A0" w:rsidP="00BA11A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A11A0">
        <w:rPr>
          <w:rFonts w:ascii="Times New Roman" w:hAnsi="Times New Roman" w:cs="Times New Roman"/>
          <w:sz w:val="20"/>
          <w:szCs w:val="20"/>
        </w:rPr>
        <w:t xml:space="preserve">Весенненского сельсовета </w:t>
      </w:r>
    </w:p>
    <w:p w:rsidR="00BA11A0" w:rsidRDefault="00BA11A0" w:rsidP="00BA11A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A11A0">
        <w:rPr>
          <w:rFonts w:ascii="Times New Roman" w:hAnsi="Times New Roman" w:cs="Times New Roman"/>
          <w:sz w:val="20"/>
          <w:szCs w:val="20"/>
        </w:rPr>
        <w:t>Усть-Абаканского района Республики Хакасия</w:t>
      </w:r>
    </w:p>
    <w:p w:rsidR="00BA11A0" w:rsidRPr="00BA11A0" w:rsidRDefault="00BA11A0" w:rsidP="00BA11A0">
      <w:pPr>
        <w:pStyle w:val="a4"/>
        <w:jc w:val="right"/>
        <w:rPr>
          <w:rFonts w:ascii="Times New Roman" w:hAnsi="Times New Roman" w:cs="Times New Roman"/>
          <w:sz w:val="20"/>
          <w:szCs w:val="20"/>
        </w:rPr>
      </w:pPr>
      <w:r w:rsidRPr="00BA11A0">
        <w:rPr>
          <w:rFonts w:ascii="Times New Roman" w:hAnsi="Times New Roman" w:cs="Times New Roman"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BA11A0">
        <w:rPr>
          <w:rFonts w:ascii="Times New Roman" w:hAnsi="Times New Roman" w:cs="Times New Roman"/>
          <w:sz w:val="20"/>
          <w:szCs w:val="20"/>
        </w:rPr>
        <w:t xml:space="preserve">.02.2026 г. № </w:t>
      </w:r>
      <w:r>
        <w:rPr>
          <w:rFonts w:ascii="Times New Roman" w:hAnsi="Times New Roman" w:cs="Times New Roman"/>
          <w:sz w:val="20"/>
          <w:szCs w:val="20"/>
        </w:rPr>
        <w:t>204</w:t>
      </w:r>
    </w:p>
    <w:p w:rsidR="00BA11A0" w:rsidRPr="00BA11A0" w:rsidRDefault="00BA11A0" w:rsidP="00BA11A0">
      <w:pPr>
        <w:pStyle w:val="ConsPlusTitle"/>
        <w:ind w:left="5670"/>
        <w:jc w:val="both"/>
        <w:rPr>
          <w:rFonts w:ascii="Times New Roman" w:hAnsi="Times New Roman" w:cs="Times New Roman"/>
          <w:b w:val="0"/>
          <w:sz w:val="20"/>
        </w:rPr>
      </w:pPr>
      <w:r w:rsidRPr="00BA11A0">
        <w:rPr>
          <w:rFonts w:ascii="Times New Roman" w:hAnsi="Times New Roman" w:cs="Times New Roman"/>
          <w:b w:val="0"/>
          <w:sz w:val="20"/>
        </w:rPr>
        <w:t xml:space="preserve"> </w:t>
      </w:r>
    </w:p>
    <w:p w:rsidR="00BA11A0" w:rsidRPr="00EF515C" w:rsidRDefault="00BA11A0" w:rsidP="00BA11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A11A0" w:rsidRPr="00EF515C" w:rsidRDefault="00BA11A0" w:rsidP="00BA11A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A11A0" w:rsidRPr="00BA11A0" w:rsidRDefault="00BA11A0" w:rsidP="00BA11A0">
      <w:pPr>
        <w:pStyle w:val="ConsPlusTitle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ПОЛОЖЕНИЕ</w:t>
      </w:r>
    </w:p>
    <w:p w:rsidR="00BA11A0" w:rsidRDefault="00BA11A0" w:rsidP="00BA11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о порядке принятия, учета и распоряжения выморочным имуществом в виде жилых помещений, расположенных на территории сельского поселения </w:t>
      </w:r>
    </w:p>
    <w:p w:rsidR="00BA11A0" w:rsidRDefault="00BA11A0" w:rsidP="00BA11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муниципального района</w:t>
      </w:r>
    </w:p>
    <w:p w:rsidR="00BA11A0" w:rsidRPr="00BA11A0" w:rsidRDefault="00BA11A0" w:rsidP="00BA11A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 Республики Хакасия</w:t>
      </w:r>
    </w:p>
    <w:p w:rsidR="00BA11A0" w:rsidRPr="00BA11A0" w:rsidRDefault="00BA11A0" w:rsidP="00BA11A0">
      <w:pPr>
        <w:pStyle w:val="ConsPlusTitle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со статьей 1151 Гражданского кодекса Российской Федерации, Жилищным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1.2. Действие настоящего Положения распространяется на правоотношения, связанные с выморочным имуществом в виде жилых помещений, расположенных на территории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муниципального района Республики Хакасия. 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1.3. Настоящее Положение устанавливает порядок выявления, приема в муниципальную собственность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 выморочного имущества, а также порядок учета и распоряжения выморочным имуществом.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1.4. В целях настоящего Положения под выморочным имуществом понимают имущество умершего в случае, если отсутствуют </w:t>
      </w:r>
      <w:proofErr w:type="gramStart"/>
      <w:r w:rsidRPr="00BA11A0">
        <w:rPr>
          <w:rFonts w:ascii="Times New Roman" w:hAnsi="Times New Roman" w:cs="Times New Roman"/>
          <w:sz w:val="24"/>
          <w:szCs w:val="24"/>
        </w:rPr>
        <w:t>наследники</w:t>
      </w:r>
      <w:proofErr w:type="gramEnd"/>
      <w:r w:rsidRPr="00BA11A0">
        <w:rPr>
          <w:rFonts w:ascii="Times New Roman" w:hAnsi="Times New Roman" w:cs="Times New Roman"/>
          <w:sz w:val="24"/>
          <w:szCs w:val="24"/>
        </w:rPr>
        <w:t xml:space="preserve"> как по закону, так и по завещанию, либо никто из наследников не имеет права наследовать или все наследники отстранены от наследования, либо никто из наследников не принял наследства, 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В порядке наследования по закону в собственность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 переходит следующее выморочное имущество, находящееся на его территории:</w:t>
      </w:r>
    </w:p>
    <w:p w:rsidR="00BA11A0" w:rsidRPr="00BA11A0" w:rsidRDefault="00BA11A0" w:rsidP="00BA11A0">
      <w:pPr>
        <w:pStyle w:val="ConsPlusNormal"/>
        <w:numPr>
          <w:ilvl w:val="2"/>
          <w:numId w:val="3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1A0">
        <w:rPr>
          <w:rFonts w:ascii="Times New Roman" w:hAnsi="Times New Roman" w:cs="Times New Roman"/>
          <w:sz w:val="24"/>
          <w:szCs w:val="24"/>
        </w:rPr>
        <w:t>жилое помещение (квартира, часть квартиры, комната, часть комнаты, жилой дом (домовладение), часть жилого дома (домовладения));</w:t>
      </w:r>
      <w:proofErr w:type="gramEnd"/>
    </w:p>
    <w:p w:rsidR="00BA11A0" w:rsidRPr="00BA11A0" w:rsidRDefault="00BA11A0" w:rsidP="00BA11A0">
      <w:pPr>
        <w:pStyle w:val="ConsPlusNormal"/>
        <w:numPr>
          <w:ilvl w:val="2"/>
          <w:numId w:val="3"/>
        </w:numPr>
        <w:tabs>
          <w:tab w:val="left" w:pos="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доля в праве общей долевой собственности на указанные в пункте 1.4.1 объекты недвижимого имущества.</w:t>
      </w:r>
    </w:p>
    <w:p w:rsidR="00BA11A0" w:rsidRPr="00BA11A0" w:rsidRDefault="00BA11A0" w:rsidP="00BA11A0">
      <w:pPr>
        <w:pStyle w:val="ConsPlusNormal"/>
        <w:ind w:firstLine="7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ind w:firstLine="7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>2. Процедура принятия в муниципальную собственность и учета выморочного имущества</w:t>
      </w:r>
    </w:p>
    <w:p w:rsidR="00BA11A0" w:rsidRPr="00BA11A0" w:rsidRDefault="00BA11A0" w:rsidP="00BA11A0">
      <w:pPr>
        <w:pStyle w:val="ConsPlusNormal"/>
        <w:ind w:firstLine="7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района Республики Хакасия представляет интересы и выступает от имени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 в качестве собственника муниципального имущества по вопросам приема, учета и распоряжения, распределения выморочным имуществом.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2.2. Выявление выморочного имущества осуществляется специалистами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района Республики Хакасия. Организации и физические лица могут информировать администрацию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района Республики Хакасия о фактах выявления </w:t>
      </w:r>
      <w:r w:rsidRPr="00BA11A0">
        <w:rPr>
          <w:rFonts w:ascii="Times New Roman" w:hAnsi="Times New Roman" w:cs="Times New Roman"/>
          <w:sz w:val="24"/>
          <w:szCs w:val="24"/>
        </w:rPr>
        <w:lastRenderedPageBreak/>
        <w:t>выморочного имущества.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2.3. В случае выявления факта смерти гражданина, имевшего на праве собственности жилое помещение,  долю в праве на них, находящиеся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Хакасия, при отсутств</w:t>
      </w:r>
      <w:proofErr w:type="gramStart"/>
      <w:r w:rsidRPr="00BA11A0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Pr="00BA11A0">
        <w:rPr>
          <w:rFonts w:ascii="Times New Roman" w:hAnsi="Times New Roman" w:cs="Times New Roman"/>
          <w:sz w:val="24"/>
          <w:szCs w:val="24"/>
        </w:rPr>
        <w:t>мершего гражданина наследников, информация о выявлении выморочного имущест</w:t>
      </w:r>
      <w:r>
        <w:rPr>
          <w:rFonts w:ascii="Times New Roman" w:hAnsi="Times New Roman" w:cs="Times New Roman"/>
          <w:sz w:val="24"/>
          <w:szCs w:val="24"/>
        </w:rPr>
        <w:t>ва направляется в администрацию</w:t>
      </w:r>
      <w:r w:rsidRPr="00BA11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 в письменном виде.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2.4. При выявлении жилого помещения, указанного в пункте 1.4 настоящего Положения,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района Республики Хакасия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течение 30 календарных дней со дня получения данных сведений направляет запросы в соответствующие органы и организации о выдаче следующих документов:</w:t>
      </w:r>
    </w:p>
    <w:p w:rsidR="00BA11A0" w:rsidRPr="00BA11A0" w:rsidRDefault="00BA11A0" w:rsidP="00BA11A0">
      <w:pPr>
        <w:widowControl w:val="0"/>
        <w:spacing w:line="317" w:lineRule="exact"/>
        <w:ind w:lef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свидетельства о смерти, выданного органами ЗАГС;</w:t>
      </w:r>
    </w:p>
    <w:p w:rsidR="00BA11A0" w:rsidRPr="00BA11A0" w:rsidRDefault="00BA11A0" w:rsidP="00BA11A0">
      <w:pPr>
        <w:widowControl w:val="0"/>
        <w:spacing w:line="317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правоустанавливающих и (или) право подтверждающих документов о праве собственности умершего гражданина на объекты недвижимого имущества (доли в них);</w:t>
      </w:r>
    </w:p>
    <w:p w:rsidR="00BA11A0" w:rsidRPr="00BA11A0" w:rsidRDefault="00BA11A0" w:rsidP="00BA11A0">
      <w:pPr>
        <w:widowControl w:val="0"/>
        <w:spacing w:line="302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выписки из Единого государственного реестра прав на недвижимое имущество и сделок с ним, удостоверяющей внесение в Реестр записи о праве собственности умершего гражданина на объекты недвижимого имущества (доли в них);</w:t>
      </w:r>
    </w:p>
    <w:p w:rsidR="00BA11A0" w:rsidRPr="00BA11A0" w:rsidRDefault="00BA11A0" w:rsidP="00BA11A0">
      <w:pPr>
        <w:widowControl w:val="0"/>
        <w:spacing w:line="310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кадастрового и технического паспорта на объекты недвижимого имущества (доли в них);</w:t>
      </w:r>
    </w:p>
    <w:p w:rsidR="00BA11A0" w:rsidRPr="00BA11A0" w:rsidRDefault="00BA11A0" w:rsidP="00BA11A0">
      <w:pPr>
        <w:widowControl w:val="0"/>
        <w:spacing w:line="302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справки нотариуса по месту нахождения объектов недвижимого имущества (долей в них) о наличии или отсутствии открытых наследственных дел.</w:t>
      </w:r>
    </w:p>
    <w:p w:rsidR="00BA11A0" w:rsidRPr="00BA11A0" w:rsidRDefault="00BA11A0" w:rsidP="00BA11A0">
      <w:pPr>
        <w:widowControl w:val="0"/>
        <w:spacing w:line="317" w:lineRule="exact"/>
        <w:ind w:right="10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2.5. </w:t>
      </w:r>
      <w:proofErr w:type="gramStart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принимает меры по установлению наследников на указанное имущество путем размещения в местах обнародования, а также на официальном сайте в информационно-телекоммуникационной сети «Интернет» объявления о необходимости явки лица, считающим себя наследником или имеющим на него права, в течение 30 календарных дней со дня размещения объявления, с предупреждением о том, что в случае неявки вызываемого</w:t>
      </w:r>
      <w:proofErr w:type="gramEnd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лица в отношении указанного объекта будут приняты меры по обращению его в муниципальную собственность.</w:t>
      </w:r>
    </w:p>
    <w:p w:rsidR="00BA11A0" w:rsidRPr="00BA11A0" w:rsidRDefault="00BA11A0" w:rsidP="00BA11A0">
      <w:pPr>
        <w:widowControl w:val="0"/>
        <w:spacing w:line="317" w:lineRule="exact"/>
        <w:ind w:right="10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ab/>
        <w:t xml:space="preserve">2.6. </w:t>
      </w:r>
      <w:proofErr w:type="gramStart"/>
      <w:r w:rsidRPr="00BA11A0">
        <w:rPr>
          <w:rFonts w:ascii="Times New Roman" w:hAnsi="Times New Roman" w:cs="Times New Roman"/>
          <w:sz w:val="24"/>
          <w:szCs w:val="24"/>
        </w:rPr>
        <w:t xml:space="preserve">После получения указанных в п. 2.4. настоящего Положения документов,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 xml:space="preserve">сельсовета Усть-Абаканского района Республики Хакасия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направляет их нотариусу по месту открытия наследства для оформления свидетельства о праве на наследство по закону по истечении 6-месячного срока со дня смерти собственника жилого помещения, земельного участка, а также расположенных на нем зданий, сооружений и иных объектов недвижимого имущества (долей в них).</w:t>
      </w:r>
      <w:proofErr w:type="gramEnd"/>
    </w:p>
    <w:p w:rsidR="00BA11A0" w:rsidRPr="00BA11A0" w:rsidRDefault="00BA11A0" w:rsidP="00BA11A0">
      <w:pPr>
        <w:widowControl w:val="0"/>
        <w:spacing w:line="302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2.7.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BA11A0" w:rsidRPr="00BA11A0" w:rsidRDefault="00BA11A0" w:rsidP="00BA11A0">
      <w:pPr>
        <w:widowControl w:val="0"/>
        <w:spacing w:line="302" w:lineRule="exact"/>
        <w:ind w:left="100" w:right="10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2.8. В случае отказа в выдаче свидетельства о праве на наследство, по причине отсутствия необходимой информации,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течение 30 календарных дней после поступления информации об отказе обращается с иском в суд о признании имущества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выморочным и признании права муниципальной собственности на это имущество.</w:t>
      </w:r>
    </w:p>
    <w:p w:rsidR="00BA11A0" w:rsidRPr="00BA11A0" w:rsidRDefault="00BA11A0" w:rsidP="00BA11A0">
      <w:pPr>
        <w:widowControl w:val="0"/>
        <w:spacing w:line="32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2.9.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сельсовета Усть-Абаканского района Республики Хакасия в течение 15 календарных дней </w:t>
      </w:r>
      <w:proofErr w:type="gramStart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даты получения</w:t>
      </w:r>
      <w:proofErr w:type="gramEnd"/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свидетельства о праве на наследство или вступления в законную силу решения суда о признании права собственности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 на выморочное имущество:</w:t>
      </w:r>
    </w:p>
    <w:p w:rsidR="00BA11A0" w:rsidRPr="00BA11A0" w:rsidRDefault="00BA11A0" w:rsidP="00BA11A0">
      <w:pPr>
        <w:widowControl w:val="0"/>
        <w:numPr>
          <w:ilvl w:val="0"/>
          <w:numId w:val="4"/>
        </w:numPr>
        <w:spacing w:after="0" w:line="32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готовит проект постановления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приеме в муниципальную собственность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выморочного имущества;</w:t>
      </w:r>
    </w:p>
    <w:p w:rsidR="00BA11A0" w:rsidRPr="00BA11A0" w:rsidRDefault="00BA11A0" w:rsidP="00BA11A0">
      <w:pPr>
        <w:widowControl w:val="0"/>
        <w:numPr>
          <w:ilvl w:val="0"/>
          <w:numId w:val="4"/>
        </w:numPr>
        <w:spacing w:after="0" w:line="324" w:lineRule="exact"/>
        <w:ind w:left="426" w:right="4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обращается в орган, осуществляющий государственную регистрацию прав на недвижимое имущество и сделок с ним, для регистрации права муниципальной собственности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 на выморочное имущество.</w:t>
      </w:r>
    </w:p>
    <w:p w:rsidR="00BA11A0" w:rsidRPr="00BA11A0" w:rsidRDefault="00BA11A0" w:rsidP="00BA11A0">
      <w:pPr>
        <w:widowControl w:val="0"/>
        <w:numPr>
          <w:ilvl w:val="1"/>
          <w:numId w:val="5"/>
        </w:numPr>
        <w:spacing w:after="0" w:line="302" w:lineRule="exact"/>
        <w:ind w:left="0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обеспечивает включение указанного объекта недвижимого имущества в реестр муниципального имущества.</w:t>
      </w:r>
    </w:p>
    <w:p w:rsidR="00BA11A0" w:rsidRPr="00BA11A0" w:rsidRDefault="00BA11A0" w:rsidP="00BA11A0">
      <w:pPr>
        <w:widowControl w:val="0"/>
        <w:numPr>
          <w:ilvl w:val="1"/>
          <w:numId w:val="5"/>
        </w:numPr>
        <w:spacing w:after="0" w:line="302" w:lineRule="exact"/>
        <w:ind w:left="0" w:right="4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Финансирование расходов на выявление и оформление выморочного имущества в муниципальную собственность осуществляется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сельсовета Усть-Абаканского района Республики Хакасия</w:t>
      </w:r>
      <w:r w:rsidRPr="00BA11A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ind w:firstLine="7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71"/>
      <w:bookmarkEnd w:id="1"/>
      <w:r w:rsidRPr="00BA11A0">
        <w:rPr>
          <w:rFonts w:ascii="Times New Roman" w:hAnsi="Times New Roman" w:cs="Times New Roman"/>
          <w:sz w:val="24"/>
          <w:szCs w:val="24"/>
        </w:rPr>
        <w:t>3. Распоряжение выморочным имуществом</w:t>
      </w:r>
    </w:p>
    <w:p w:rsidR="00BA11A0" w:rsidRPr="00BA11A0" w:rsidRDefault="00BA11A0" w:rsidP="00BA11A0">
      <w:pPr>
        <w:pStyle w:val="ConsPlusNormal"/>
        <w:ind w:firstLine="7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11A0">
        <w:rPr>
          <w:rFonts w:ascii="Times New Roman" w:hAnsi="Times New Roman" w:cs="Times New Roman"/>
          <w:sz w:val="24"/>
          <w:szCs w:val="24"/>
        </w:rPr>
        <w:t xml:space="preserve">3.1. Выморочное имущество в виде жилых помещений, включенных в жилищный фонд социального использования </w:t>
      </w:r>
      <w:r>
        <w:rPr>
          <w:rFonts w:ascii="Times New Roman" w:hAnsi="Times New Roman" w:cs="Times New Roman"/>
          <w:sz w:val="24"/>
          <w:szCs w:val="24"/>
        </w:rPr>
        <w:t xml:space="preserve">Весенненского </w:t>
      </w:r>
      <w:r w:rsidRPr="00BA11A0">
        <w:rPr>
          <w:rFonts w:ascii="Times New Roman" w:hAnsi="Times New Roman" w:cs="Times New Roman"/>
          <w:sz w:val="24"/>
          <w:szCs w:val="24"/>
        </w:rPr>
        <w:t>сельсовета Усть-Абаканского района Республики Хакасия, предоставляется гражданам в соответствии с Жилищным кодексом Российской Федерации.</w:t>
      </w:r>
    </w:p>
    <w:p w:rsidR="00BA11A0" w:rsidRPr="00BA11A0" w:rsidRDefault="00BA11A0" w:rsidP="00BA11A0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A11A0" w:rsidRPr="00BA11A0" w:rsidRDefault="00BA11A0" w:rsidP="00F66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A11A0" w:rsidRPr="00BA11A0" w:rsidSect="00DF1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1358"/>
    <w:multiLevelType w:val="hybridMultilevel"/>
    <w:tmpl w:val="AF561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BE18E0"/>
    <w:multiLevelType w:val="multilevel"/>
    <w:tmpl w:val="F140E23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3">
    <w:nsid w:val="58F747B2"/>
    <w:multiLevelType w:val="hybridMultilevel"/>
    <w:tmpl w:val="6B22677C"/>
    <w:lvl w:ilvl="0" w:tplc="53DCBA7C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D43193C"/>
    <w:multiLevelType w:val="multilevel"/>
    <w:tmpl w:val="8FDC4EE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EF3"/>
    <w:rsid w:val="000D498D"/>
    <w:rsid w:val="00160D2A"/>
    <w:rsid w:val="00162BD3"/>
    <w:rsid w:val="00251F0E"/>
    <w:rsid w:val="003D452C"/>
    <w:rsid w:val="005E4E54"/>
    <w:rsid w:val="005F2732"/>
    <w:rsid w:val="00716B1F"/>
    <w:rsid w:val="00862AC3"/>
    <w:rsid w:val="008B47D4"/>
    <w:rsid w:val="009C7EF3"/>
    <w:rsid w:val="00A951A2"/>
    <w:rsid w:val="00BA11A0"/>
    <w:rsid w:val="00BB5A01"/>
    <w:rsid w:val="00CF091F"/>
    <w:rsid w:val="00D26BDC"/>
    <w:rsid w:val="00DF15BE"/>
    <w:rsid w:val="00F66FF8"/>
    <w:rsid w:val="00F92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  <w:style w:type="paragraph" w:styleId="a4">
    <w:name w:val="No Spacing"/>
    <w:uiPriority w:val="1"/>
    <w:qFormat/>
    <w:rsid w:val="005E4E54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5E4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4E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A11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11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27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2</cp:revision>
  <cp:lastPrinted>2026-01-23T01:25:00Z</cp:lastPrinted>
  <dcterms:created xsi:type="dcterms:W3CDTF">2026-02-09T02:35:00Z</dcterms:created>
  <dcterms:modified xsi:type="dcterms:W3CDTF">2026-02-09T02:35:00Z</dcterms:modified>
</cp:coreProperties>
</file>